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E8E2" w14:textId="654CF80E" w:rsidR="00723C72" w:rsidRPr="00723C72" w:rsidRDefault="00723C72" w:rsidP="00723C72">
      <w:pPr>
        <w:spacing w:after="0" w:line="240" w:lineRule="auto"/>
        <w:jc w:val="center"/>
        <w:textAlignment w:val="baseline"/>
        <w:rPr>
          <w:rFonts w:eastAsia="Times New Roman" w:cstheme="minorHAnsi"/>
          <w:sz w:val="40"/>
          <w:szCs w:val="40"/>
          <w:lang w:eastAsia="en-GB"/>
        </w:rPr>
      </w:pPr>
      <w:r w:rsidRPr="00723C72">
        <w:rPr>
          <w:rFonts w:eastAsia="Times New Roman" w:cstheme="minorHAnsi"/>
          <w:b/>
          <w:bCs/>
          <w:sz w:val="40"/>
          <w:szCs w:val="40"/>
          <w:bdr w:val="none" w:sz="0" w:space="0" w:color="auto" w:frame="1"/>
          <w:lang w:eastAsia="en-GB"/>
        </w:rPr>
        <w:t>Complaints Policy…</w:t>
      </w:r>
      <w:r w:rsidRPr="00723C72">
        <w:rPr>
          <w:rFonts w:eastAsia="Times New Roman" w:cstheme="minorHAnsi"/>
          <w:sz w:val="40"/>
          <w:szCs w:val="40"/>
          <w:bdr w:val="none" w:sz="0" w:space="0" w:color="auto" w:frame="1"/>
          <w:lang w:eastAsia="en-GB"/>
        </w:rPr>
        <w:br/>
        <w:t>​</w:t>
      </w:r>
    </w:p>
    <w:p w14:paraId="162DFF7E" w14:textId="438A1A19"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xml:space="preserve">Our aim is to provide a </w:t>
      </w:r>
      <w:r w:rsidR="003F33CA">
        <w:rPr>
          <w:rFonts w:eastAsia="Times New Roman" w:cstheme="minorHAnsi"/>
          <w:sz w:val="28"/>
          <w:szCs w:val="28"/>
          <w:bdr w:val="none" w:sz="0" w:space="0" w:color="auto" w:frame="1"/>
          <w:lang w:eastAsia="en-GB"/>
        </w:rPr>
        <w:t>valuable</w:t>
      </w:r>
      <w:r w:rsidRPr="00723C72">
        <w:rPr>
          <w:rFonts w:eastAsia="Times New Roman" w:cstheme="minorHAnsi"/>
          <w:sz w:val="28"/>
          <w:szCs w:val="28"/>
          <w:bdr w:val="none" w:sz="0" w:space="0" w:color="auto" w:frame="1"/>
          <w:lang w:eastAsia="en-GB"/>
        </w:rPr>
        <w:t> service to our clients and to do everything we can to ensure you are satisfied. If you feel that we haven't provided this standard and you wish to complain, we ask that you first phone the person who has been your contact and explain that you are dissatisfied with an aspect of the service you have received.</w:t>
      </w:r>
    </w:p>
    <w:p w14:paraId="7DAF52FF"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w:t>
      </w:r>
    </w:p>
    <w:p w14:paraId="4A0FF2C1" w14:textId="1CD65D35"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If you still remain unhappy with the way your complaint has been dealt with then you should set out your complaint via email to:</w:t>
      </w:r>
    </w:p>
    <w:p w14:paraId="60E0A22A" w14:textId="52C439B9" w:rsidR="00723C72" w:rsidRPr="00F11BA7" w:rsidRDefault="00106AF0" w:rsidP="00723C72">
      <w:pPr>
        <w:spacing w:after="0" w:line="240" w:lineRule="auto"/>
        <w:jc w:val="center"/>
        <w:textAlignment w:val="baseline"/>
        <w:rPr>
          <w:rFonts w:eastAsia="Times New Roman" w:cstheme="minorHAnsi"/>
          <w:sz w:val="36"/>
          <w:szCs w:val="36"/>
          <w:lang w:eastAsia="en-GB"/>
        </w:rPr>
      </w:pPr>
      <w:r w:rsidRPr="00F11BA7">
        <w:rPr>
          <w:sz w:val="28"/>
          <w:szCs w:val="28"/>
        </w:rPr>
        <w:t>info@goldendeltahomes.</w:t>
      </w:r>
      <w:r w:rsidR="00F11BA7" w:rsidRPr="00F11BA7">
        <w:rPr>
          <w:sz w:val="28"/>
          <w:szCs w:val="28"/>
        </w:rPr>
        <w:t>co.uk</w:t>
      </w:r>
    </w:p>
    <w:p w14:paraId="24BA0D1C"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And/or by post at: </w:t>
      </w:r>
    </w:p>
    <w:p w14:paraId="1095BB93" w14:textId="400E2F96" w:rsidR="00723C72" w:rsidRPr="00723C72" w:rsidRDefault="00F11BA7" w:rsidP="00723C72">
      <w:pPr>
        <w:spacing w:after="0" w:line="240" w:lineRule="auto"/>
        <w:jc w:val="center"/>
        <w:textAlignment w:val="baseline"/>
        <w:rPr>
          <w:rFonts w:eastAsia="Times New Roman" w:cstheme="minorHAnsi"/>
          <w:sz w:val="28"/>
          <w:szCs w:val="28"/>
          <w:lang w:eastAsia="en-GB"/>
        </w:rPr>
      </w:pPr>
      <w:r>
        <w:rPr>
          <w:rFonts w:eastAsia="Times New Roman" w:cstheme="minorHAnsi"/>
          <w:sz w:val="28"/>
          <w:szCs w:val="28"/>
          <w:bdr w:val="none" w:sz="0" w:space="0" w:color="auto" w:frame="1"/>
          <w:lang w:eastAsia="en-GB"/>
        </w:rPr>
        <w:t>992 Ringwood Road. BH11 9LA. Bournemouth</w:t>
      </w:r>
    </w:p>
    <w:p w14:paraId="5B49A60E"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33745502"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In order to resolve your complaint, we would ask that you include the following information and evidence, if applicable:</w:t>
      </w:r>
    </w:p>
    <w:p w14:paraId="10EDF31D"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An outline of your complaint explaining why you feel that we have fallen short of our usual first class service</w:t>
      </w:r>
    </w:p>
    <w:p w14:paraId="13945AA8"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What you would like us to do to resolve the issue</w:t>
      </w:r>
    </w:p>
    <w:p w14:paraId="3D669E92"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The names of the people involved and any supporting documents.</w:t>
      </w:r>
    </w:p>
    <w:p w14:paraId="24DE2214"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78CE2756"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On receipt of a complaint, we will investigate the issue(s) you have raised on your complaint fully and respond to you accordingly.</w:t>
      </w:r>
    </w:p>
    <w:p w14:paraId="17C818CA"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726BAB50"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The time scales for dealing with a complaint are as follows:</w:t>
      </w:r>
    </w:p>
    <w:p w14:paraId="2798032A"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You will receive an ‘acknowledgement of receipt’ of your complaint from us within 3 working days of receipt of your complaint.</w:t>
      </w:r>
    </w:p>
    <w:p w14:paraId="0DBE39B4"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Within 10 working days of the acknowledgement, you will receive a full response.</w:t>
      </w:r>
    </w:p>
    <w:p w14:paraId="55B860E4"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If we are unable to resolve the matter within the 10 working days as stated above, we will provide you with reasons why we could not meet this time frame and provide you with an estimate of when a full response will be received</w:t>
      </w:r>
    </w:p>
    <w:p w14:paraId="1D69F501"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After our final written response, we may deem the complaint closed. If we deem the matter closed then we reserve the right not to enter into any further correspondence.</w:t>
      </w:r>
    </w:p>
    <w:p w14:paraId="04E8E99B"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7656824C" w14:textId="380B4B5E"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xml:space="preserve">We are members of </w:t>
      </w:r>
      <w:r w:rsidRPr="00811C31">
        <w:rPr>
          <w:rFonts w:eastAsia="Times New Roman" w:cstheme="minorHAnsi"/>
          <w:sz w:val="28"/>
          <w:szCs w:val="28"/>
          <w:bdr w:val="none" w:sz="0" w:space="0" w:color="auto" w:frame="1"/>
          <w:lang w:eastAsia="en-GB"/>
        </w:rPr>
        <w:t xml:space="preserve">the Property Redress Scheme And </w:t>
      </w:r>
      <w:r w:rsidRPr="002B628B">
        <w:rPr>
          <w:rFonts w:eastAsia="Times New Roman" w:cstheme="minorHAnsi"/>
          <w:sz w:val="28"/>
          <w:szCs w:val="28"/>
          <w:bdr w:val="none" w:sz="0" w:space="0" w:color="auto" w:frame="1"/>
          <w:lang w:eastAsia="en-GB"/>
        </w:rPr>
        <w:t>Membership No</w:t>
      </w:r>
      <w:r w:rsidR="002B628B">
        <w:rPr>
          <w:rFonts w:eastAsia="Times New Roman" w:cstheme="minorHAnsi"/>
          <w:sz w:val="28"/>
          <w:szCs w:val="28"/>
          <w:bdr w:val="none" w:sz="0" w:space="0" w:color="auto" w:frame="1"/>
          <w:lang w:eastAsia="en-GB"/>
        </w:rPr>
        <w:t xml:space="preserve"> </w:t>
      </w:r>
      <w:r w:rsidR="007A046C">
        <w:rPr>
          <w:rFonts w:eastAsia="Times New Roman" w:cstheme="minorHAnsi"/>
          <w:sz w:val="28"/>
          <w:szCs w:val="28"/>
          <w:bdr w:val="none" w:sz="0" w:space="0" w:color="auto" w:frame="1"/>
          <w:lang w:eastAsia="en-GB"/>
        </w:rPr>
        <w:t>PRS060619</w:t>
      </w:r>
      <w:r w:rsidRPr="00723C72">
        <w:rPr>
          <w:rFonts w:eastAsia="Times New Roman" w:cstheme="minorHAnsi"/>
          <w:sz w:val="28"/>
          <w:szCs w:val="28"/>
          <w:bdr w:val="none" w:sz="0" w:space="0" w:color="auto" w:frame="1"/>
          <w:lang w:eastAsia="en-GB"/>
        </w:rPr>
        <w:t xml:space="preserve"> If you remain unhappy with the response received from us and </w:t>
      </w:r>
      <w:r w:rsidRPr="00723C72">
        <w:rPr>
          <w:rFonts w:eastAsia="Times New Roman" w:cstheme="minorHAnsi"/>
          <w:sz w:val="28"/>
          <w:szCs w:val="28"/>
          <w:bdr w:val="none" w:sz="0" w:space="0" w:color="auto" w:frame="1"/>
          <w:lang w:eastAsia="en-GB"/>
        </w:rPr>
        <w:lastRenderedPageBreak/>
        <w:t xml:space="preserve">have exhausted our complaints procedure, you can contact the Property </w:t>
      </w:r>
      <w:r w:rsidR="00811C31">
        <w:rPr>
          <w:rFonts w:eastAsia="Times New Roman" w:cstheme="minorHAnsi"/>
          <w:sz w:val="28"/>
          <w:szCs w:val="28"/>
          <w:bdr w:val="none" w:sz="0" w:space="0" w:color="auto" w:frame="1"/>
          <w:lang w:eastAsia="en-GB"/>
        </w:rPr>
        <w:t>Redress Scheme</w:t>
      </w:r>
      <w:r w:rsidRPr="00723C72">
        <w:rPr>
          <w:rFonts w:eastAsia="Times New Roman" w:cstheme="minorHAnsi"/>
          <w:sz w:val="28"/>
          <w:szCs w:val="28"/>
          <w:bdr w:val="none" w:sz="0" w:space="0" w:color="auto" w:frame="1"/>
          <w:lang w:eastAsia="en-GB"/>
        </w:rPr>
        <w:t xml:space="preserve"> to ask them to investigate your complaint. In order to take your complaint to The Property </w:t>
      </w:r>
      <w:r w:rsidR="00811C31">
        <w:rPr>
          <w:rFonts w:eastAsia="Times New Roman" w:cstheme="minorHAnsi"/>
          <w:sz w:val="28"/>
          <w:szCs w:val="28"/>
          <w:bdr w:val="none" w:sz="0" w:space="0" w:color="auto" w:frame="1"/>
          <w:lang w:eastAsia="en-GB"/>
        </w:rPr>
        <w:t>Redress Scheme</w:t>
      </w:r>
      <w:r w:rsidRPr="00723C72">
        <w:rPr>
          <w:rFonts w:eastAsia="Times New Roman" w:cstheme="minorHAnsi"/>
          <w:sz w:val="28"/>
          <w:szCs w:val="28"/>
          <w:bdr w:val="none" w:sz="0" w:space="0" w:color="auto" w:frame="1"/>
          <w:lang w:eastAsia="en-GB"/>
        </w:rPr>
        <w:t> you must first have carried out the following:</w:t>
      </w:r>
    </w:p>
    <w:p w14:paraId="6FD19724"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Made an official complaint to us, in writing;</w:t>
      </w:r>
    </w:p>
    <w:p w14:paraId="56A031E5"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Waited at least 8 weeks for us to respond to your complaint;</w:t>
      </w:r>
    </w:p>
    <w:p w14:paraId="5AA6F4BB"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Not waited more than 6 months from our last communication with you, regarding this complaint.</w:t>
      </w:r>
    </w:p>
    <w:p w14:paraId="5207A245"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09E8FFF8" w14:textId="05168A92"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xml:space="preserve">The Property </w:t>
      </w:r>
      <w:r w:rsidR="00811C31">
        <w:rPr>
          <w:rFonts w:eastAsia="Times New Roman" w:cstheme="minorHAnsi"/>
          <w:sz w:val="28"/>
          <w:szCs w:val="28"/>
          <w:bdr w:val="none" w:sz="0" w:space="0" w:color="auto" w:frame="1"/>
          <w:lang w:eastAsia="en-GB"/>
        </w:rPr>
        <w:t>Redress Scheme is</w:t>
      </w:r>
      <w:r w:rsidRPr="00723C72">
        <w:rPr>
          <w:rFonts w:eastAsia="Times New Roman" w:cstheme="minorHAnsi"/>
          <w:sz w:val="28"/>
          <w:szCs w:val="28"/>
          <w:bdr w:val="none" w:sz="0" w:space="0" w:color="auto" w:frame="1"/>
          <w:lang w:eastAsia="en-GB"/>
        </w:rPr>
        <w:t xml:space="preserve"> a government approved Redress Scheme who resolves complaints between members and their consumers. The complainant must have exhausted our internal complaints procedure and remain dissatisfied with our response, to take any further action. The Property </w:t>
      </w:r>
      <w:r w:rsidR="00811C31">
        <w:rPr>
          <w:rFonts w:eastAsia="Times New Roman" w:cstheme="minorHAnsi"/>
          <w:sz w:val="28"/>
          <w:szCs w:val="28"/>
          <w:bdr w:val="none" w:sz="0" w:space="0" w:color="auto" w:frame="1"/>
          <w:lang w:eastAsia="en-GB"/>
        </w:rPr>
        <w:t>Redress Scheme</w:t>
      </w:r>
      <w:r w:rsidRPr="00723C72">
        <w:rPr>
          <w:rFonts w:eastAsia="Times New Roman" w:cstheme="minorHAnsi"/>
          <w:sz w:val="28"/>
          <w:szCs w:val="28"/>
          <w:bdr w:val="none" w:sz="0" w:space="0" w:color="auto" w:frame="1"/>
          <w:lang w:eastAsia="en-GB"/>
        </w:rPr>
        <w:t> is free to use for the complainant and further information and guidance on how to resolve complaints is available via their website.</w:t>
      </w:r>
    </w:p>
    <w:p w14:paraId="4AB08AD6" w14:textId="77777777" w:rsidR="00723C72" w:rsidRPr="00723C72"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lang w:eastAsia="en-GB"/>
        </w:rPr>
        <w:t> </w:t>
      </w:r>
    </w:p>
    <w:p w14:paraId="71CB00FE" w14:textId="6D107126" w:rsidR="00723C72" w:rsidRPr="00811C31" w:rsidRDefault="00723C72" w:rsidP="00723C72">
      <w:pPr>
        <w:spacing w:after="0" w:line="240" w:lineRule="auto"/>
        <w:jc w:val="center"/>
        <w:textAlignment w:val="baseline"/>
        <w:rPr>
          <w:rFonts w:eastAsia="Times New Roman" w:cstheme="minorHAnsi"/>
          <w:sz w:val="28"/>
          <w:szCs w:val="28"/>
          <w:lang w:eastAsia="en-GB"/>
        </w:rPr>
      </w:pPr>
      <w:r w:rsidRPr="00723C72">
        <w:rPr>
          <w:rFonts w:eastAsia="Times New Roman" w:cstheme="minorHAnsi"/>
          <w:sz w:val="28"/>
          <w:szCs w:val="28"/>
          <w:bdr w:val="none" w:sz="0" w:space="0" w:color="auto" w:frame="1"/>
          <w:lang w:eastAsia="en-GB"/>
        </w:rPr>
        <w:t xml:space="preserve">In order to make a complaint, please contact the </w:t>
      </w:r>
      <w:r w:rsidRPr="00811C31">
        <w:rPr>
          <w:rFonts w:eastAsia="Times New Roman" w:cstheme="minorHAnsi"/>
          <w:sz w:val="28"/>
          <w:szCs w:val="28"/>
          <w:bdr w:val="none" w:sz="0" w:space="0" w:color="auto" w:frame="1"/>
          <w:lang w:eastAsia="en-GB"/>
        </w:rPr>
        <w:t>Property Redress Schem</w:t>
      </w:r>
      <w:r w:rsidR="00811C31">
        <w:rPr>
          <w:rFonts w:eastAsia="Times New Roman" w:cstheme="minorHAnsi"/>
          <w:sz w:val="28"/>
          <w:szCs w:val="28"/>
          <w:bdr w:val="none" w:sz="0" w:space="0" w:color="auto" w:frame="1"/>
          <w:lang w:eastAsia="en-GB"/>
        </w:rPr>
        <w:t>e</w:t>
      </w:r>
      <w:r w:rsidRPr="00723C72">
        <w:rPr>
          <w:rFonts w:eastAsia="Times New Roman" w:cstheme="minorHAnsi"/>
          <w:sz w:val="28"/>
          <w:szCs w:val="28"/>
          <w:bdr w:val="none" w:sz="0" w:space="0" w:color="auto" w:frame="1"/>
          <w:lang w:eastAsia="en-GB"/>
        </w:rPr>
        <w:t xml:space="preserve"> directly or alternatively, visit their website and fill out a Complaints Form. </w:t>
      </w:r>
      <w:r w:rsidRPr="00811C31">
        <w:rPr>
          <w:rFonts w:eastAsia="Times New Roman" w:cstheme="minorHAnsi"/>
          <w:sz w:val="28"/>
          <w:szCs w:val="28"/>
          <w:bdr w:val="none" w:sz="0" w:space="0" w:color="auto" w:frame="1"/>
          <w:lang w:eastAsia="en-GB"/>
        </w:rPr>
        <w:t>The Property Redress Scheme contact details are as follows:</w:t>
      </w:r>
    </w:p>
    <w:p w14:paraId="1F54EE60" w14:textId="77777777" w:rsidR="00811C31" w:rsidRPr="00811C31" w:rsidRDefault="00811C31" w:rsidP="00811C31">
      <w:pPr>
        <w:spacing w:after="0" w:line="240" w:lineRule="auto"/>
        <w:jc w:val="center"/>
        <w:textAlignment w:val="baseline"/>
        <w:rPr>
          <w:rFonts w:ascii="Arial" w:eastAsia="Times New Roman" w:hAnsi="Arial" w:cs="Arial"/>
          <w:sz w:val="27"/>
          <w:szCs w:val="27"/>
          <w:lang w:eastAsia="en-GB"/>
        </w:rPr>
      </w:pPr>
      <w:r w:rsidRPr="00811C31">
        <w:rPr>
          <w:rFonts w:ascii="Arial" w:eastAsia="Times New Roman" w:hAnsi="Arial" w:cs="Arial"/>
          <w:sz w:val="27"/>
          <w:szCs w:val="27"/>
          <w:bdr w:val="none" w:sz="0" w:space="0" w:color="auto" w:frame="1"/>
          <w:lang w:eastAsia="en-GB"/>
        </w:rPr>
        <w:t>W: </w:t>
      </w:r>
      <w:hyperlink r:id="rId5" w:tgtFrame="_blank" w:history="1">
        <w:r w:rsidRPr="00811C31">
          <w:rPr>
            <w:rFonts w:ascii="Arial" w:eastAsia="Times New Roman" w:hAnsi="Arial" w:cs="Arial"/>
            <w:sz w:val="27"/>
            <w:szCs w:val="27"/>
            <w:u w:val="single"/>
            <w:bdr w:val="none" w:sz="0" w:space="0" w:color="auto" w:frame="1"/>
            <w:lang w:eastAsia="en-GB"/>
          </w:rPr>
          <w:t>www.theprs.co.uk</w:t>
        </w:r>
      </w:hyperlink>
      <w:r w:rsidRPr="00811C31">
        <w:rPr>
          <w:rFonts w:ascii="Arial" w:eastAsia="Times New Roman" w:hAnsi="Arial" w:cs="Arial"/>
          <w:sz w:val="27"/>
          <w:szCs w:val="27"/>
          <w:bdr w:val="none" w:sz="0" w:space="0" w:color="auto" w:frame="1"/>
          <w:lang w:eastAsia="en-GB"/>
        </w:rPr>
        <w:t> </w:t>
      </w:r>
    </w:p>
    <w:p w14:paraId="18499E43" w14:textId="77777777" w:rsidR="00811C31" w:rsidRPr="00811C31" w:rsidRDefault="00811C31" w:rsidP="00811C31">
      <w:pPr>
        <w:spacing w:after="0" w:line="240" w:lineRule="auto"/>
        <w:jc w:val="center"/>
        <w:textAlignment w:val="baseline"/>
        <w:rPr>
          <w:rFonts w:ascii="Arial" w:eastAsia="Times New Roman" w:hAnsi="Arial" w:cs="Arial"/>
          <w:sz w:val="27"/>
          <w:szCs w:val="27"/>
          <w:lang w:eastAsia="en-GB"/>
        </w:rPr>
      </w:pPr>
      <w:r w:rsidRPr="00811C31">
        <w:rPr>
          <w:rFonts w:ascii="Arial" w:eastAsia="Times New Roman" w:hAnsi="Arial" w:cs="Arial"/>
          <w:sz w:val="27"/>
          <w:szCs w:val="27"/>
          <w:bdr w:val="none" w:sz="0" w:space="0" w:color="auto" w:frame="1"/>
          <w:lang w:eastAsia="en-GB"/>
        </w:rPr>
        <w:t>E: </w:t>
      </w:r>
      <w:hyperlink r:id="rId6" w:tgtFrame="_self" w:history="1">
        <w:r w:rsidRPr="00811C31">
          <w:rPr>
            <w:rFonts w:ascii="Arial" w:eastAsia="Times New Roman" w:hAnsi="Arial" w:cs="Arial"/>
            <w:sz w:val="27"/>
            <w:szCs w:val="27"/>
            <w:u w:val="single"/>
            <w:bdr w:val="none" w:sz="0" w:space="0" w:color="auto" w:frame="1"/>
            <w:lang w:eastAsia="en-GB"/>
          </w:rPr>
          <w:t>info@theprs.co.uk</w:t>
        </w:r>
      </w:hyperlink>
    </w:p>
    <w:p w14:paraId="5B492B75" w14:textId="77777777" w:rsidR="00811C31" w:rsidRPr="00811C31" w:rsidRDefault="00811C31" w:rsidP="00811C31">
      <w:pPr>
        <w:spacing w:after="0" w:line="240" w:lineRule="auto"/>
        <w:jc w:val="center"/>
        <w:textAlignment w:val="baseline"/>
        <w:rPr>
          <w:rFonts w:ascii="Arial" w:eastAsia="Times New Roman" w:hAnsi="Arial" w:cs="Arial"/>
          <w:sz w:val="27"/>
          <w:szCs w:val="27"/>
          <w:lang w:eastAsia="en-GB"/>
        </w:rPr>
      </w:pPr>
      <w:r w:rsidRPr="00811C31">
        <w:rPr>
          <w:rFonts w:ascii="Arial" w:eastAsia="Times New Roman" w:hAnsi="Arial" w:cs="Arial"/>
          <w:sz w:val="27"/>
          <w:szCs w:val="27"/>
          <w:bdr w:val="none" w:sz="0" w:space="0" w:color="auto" w:frame="1"/>
          <w:lang w:eastAsia="en-GB"/>
        </w:rPr>
        <w:t>T: 0333 321 9418</w:t>
      </w:r>
    </w:p>
    <w:p w14:paraId="21150D69" w14:textId="77777777" w:rsidR="00811C31" w:rsidRPr="00811C31" w:rsidRDefault="00811C31" w:rsidP="00811C31">
      <w:pPr>
        <w:spacing w:after="0" w:line="240" w:lineRule="auto"/>
        <w:jc w:val="center"/>
        <w:textAlignment w:val="baseline"/>
        <w:rPr>
          <w:rFonts w:ascii="Arial" w:eastAsia="Times New Roman" w:hAnsi="Arial" w:cs="Arial"/>
          <w:sz w:val="27"/>
          <w:szCs w:val="27"/>
          <w:lang w:eastAsia="en-GB"/>
        </w:rPr>
      </w:pPr>
      <w:r w:rsidRPr="00811C31">
        <w:rPr>
          <w:rFonts w:ascii="Arial" w:eastAsia="Times New Roman" w:hAnsi="Arial" w:cs="Arial"/>
          <w:sz w:val="27"/>
          <w:szCs w:val="27"/>
          <w:bdr w:val="none" w:sz="0" w:space="0" w:color="auto" w:frame="1"/>
          <w:lang w:eastAsia="en-GB"/>
        </w:rPr>
        <w:t>Post:</w:t>
      </w:r>
    </w:p>
    <w:p w14:paraId="6D154EDD" w14:textId="77777777" w:rsidR="00811C31" w:rsidRPr="00811C31" w:rsidRDefault="00811C31" w:rsidP="00811C31">
      <w:pPr>
        <w:spacing w:after="0"/>
        <w:jc w:val="center"/>
        <w:rPr>
          <w:sz w:val="28"/>
          <w:szCs w:val="28"/>
        </w:rPr>
      </w:pPr>
      <w:r w:rsidRPr="00811C31">
        <w:rPr>
          <w:sz w:val="28"/>
          <w:szCs w:val="28"/>
        </w:rPr>
        <w:t>The Property Redress Scheme.</w:t>
      </w:r>
    </w:p>
    <w:p w14:paraId="657F6F8A" w14:textId="77777777" w:rsidR="00811C31" w:rsidRPr="00811C31" w:rsidRDefault="00811C31" w:rsidP="00811C31">
      <w:pPr>
        <w:spacing w:after="0"/>
        <w:jc w:val="center"/>
        <w:rPr>
          <w:sz w:val="28"/>
          <w:szCs w:val="28"/>
        </w:rPr>
      </w:pPr>
      <w:r w:rsidRPr="00811C31">
        <w:rPr>
          <w:sz w:val="28"/>
          <w:szCs w:val="28"/>
        </w:rPr>
        <w:t>Premiere House, 1st Floor</w:t>
      </w:r>
    </w:p>
    <w:p w14:paraId="64E6F9B1" w14:textId="77777777" w:rsidR="00811C31" w:rsidRPr="00811C31" w:rsidRDefault="00811C31" w:rsidP="00811C31">
      <w:pPr>
        <w:spacing w:after="0"/>
        <w:jc w:val="center"/>
        <w:rPr>
          <w:sz w:val="28"/>
          <w:szCs w:val="28"/>
        </w:rPr>
      </w:pPr>
      <w:r w:rsidRPr="00811C31">
        <w:rPr>
          <w:sz w:val="28"/>
          <w:szCs w:val="28"/>
        </w:rPr>
        <w:t>Elstree Way, Borehamwood Hertfordshire, WD6 1JH</w:t>
      </w:r>
    </w:p>
    <w:p w14:paraId="74DCB9FE" w14:textId="4F726D39" w:rsidR="00723C72" w:rsidRPr="00811C31" w:rsidRDefault="00723C72" w:rsidP="00811C31">
      <w:pPr>
        <w:spacing w:after="0"/>
        <w:jc w:val="center"/>
        <w:rPr>
          <w:sz w:val="28"/>
          <w:szCs w:val="28"/>
        </w:rPr>
      </w:pPr>
    </w:p>
    <w:p w14:paraId="4E24C06B" w14:textId="77777777" w:rsidR="006C53DB" w:rsidRPr="00811C31" w:rsidRDefault="006C53DB" w:rsidP="00811C31">
      <w:pPr>
        <w:jc w:val="center"/>
      </w:pPr>
    </w:p>
    <w:sectPr w:rsidR="006C53DB" w:rsidRPr="00811C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A514D"/>
    <w:multiLevelType w:val="multilevel"/>
    <w:tmpl w:val="7466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F257D8"/>
    <w:multiLevelType w:val="multilevel"/>
    <w:tmpl w:val="9D7A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561632">
    <w:abstractNumId w:val="0"/>
  </w:num>
  <w:num w:numId="2" w16cid:durableId="1378239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64"/>
    <w:rsid w:val="00106AF0"/>
    <w:rsid w:val="001F1498"/>
    <w:rsid w:val="002B628B"/>
    <w:rsid w:val="003F33CA"/>
    <w:rsid w:val="005318EF"/>
    <w:rsid w:val="006C53DB"/>
    <w:rsid w:val="00723C72"/>
    <w:rsid w:val="007A046C"/>
    <w:rsid w:val="00811C31"/>
    <w:rsid w:val="00A10E78"/>
    <w:rsid w:val="00EC78B6"/>
    <w:rsid w:val="00F11BA7"/>
    <w:rsid w:val="00F5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4F0AF"/>
  <w15:chartTrackingRefBased/>
  <w15:docId w15:val="{99AF1BF1-01AD-4E19-9A05-4C7BE4F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723C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guard">
    <w:name w:val="wixguard"/>
    <w:basedOn w:val="DefaultParagraphFont"/>
    <w:rsid w:val="00723C72"/>
  </w:style>
  <w:style w:type="character" w:styleId="Hyperlink">
    <w:name w:val="Hyperlink"/>
    <w:basedOn w:val="DefaultParagraphFont"/>
    <w:uiPriority w:val="99"/>
    <w:semiHidden/>
    <w:unhideWhenUsed/>
    <w:rsid w:val="00723C72"/>
    <w:rPr>
      <w:color w:val="0000FF"/>
      <w:u w:val="single"/>
    </w:rPr>
  </w:style>
  <w:style w:type="paragraph" w:customStyle="1" w:styleId="lb1imageitem">
    <w:name w:val="lb1imageitem"/>
    <w:basedOn w:val="Normal"/>
    <w:rsid w:val="00723C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jtvuj2ibrepeaterbutton">
    <w:name w:val="style-jtvuj2ibrepeaterbutton"/>
    <w:basedOn w:val="Normal"/>
    <w:rsid w:val="00723C7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jtvuj2ibrepeaterbuttonlabel">
    <w:name w:val="style-jtvuj2ibrepeaterbuttonlabel"/>
    <w:basedOn w:val="Normal"/>
    <w:rsid w:val="00723C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yle-jty85jmklabel">
    <w:name w:val="style-jty85jmklabel"/>
    <w:basedOn w:val="DefaultParagraphFont"/>
    <w:rsid w:val="00723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5800">
      <w:bodyDiv w:val="1"/>
      <w:marLeft w:val="0"/>
      <w:marRight w:val="0"/>
      <w:marTop w:val="0"/>
      <w:marBottom w:val="0"/>
      <w:divBdr>
        <w:top w:val="none" w:sz="0" w:space="0" w:color="auto"/>
        <w:left w:val="none" w:sz="0" w:space="0" w:color="auto"/>
        <w:bottom w:val="none" w:sz="0" w:space="0" w:color="auto"/>
        <w:right w:val="none" w:sz="0" w:space="0" w:color="auto"/>
      </w:divBdr>
      <w:divsChild>
        <w:div w:id="1159610343">
          <w:marLeft w:val="0"/>
          <w:marRight w:val="0"/>
          <w:marTop w:val="0"/>
          <w:marBottom w:val="0"/>
          <w:divBdr>
            <w:top w:val="none" w:sz="0" w:space="0" w:color="auto"/>
            <w:left w:val="none" w:sz="0" w:space="0" w:color="auto"/>
            <w:bottom w:val="none" w:sz="0" w:space="0" w:color="auto"/>
            <w:right w:val="none" w:sz="0" w:space="0" w:color="auto"/>
          </w:divBdr>
          <w:divsChild>
            <w:div w:id="293678535">
              <w:marLeft w:val="0"/>
              <w:marRight w:val="0"/>
              <w:marTop w:val="0"/>
              <w:marBottom w:val="0"/>
              <w:divBdr>
                <w:top w:val="none" w:sz="0" w:space="0" w:color="auto"/>
                <w:left w:val="none" w:sz="0" w:space="0" w:color="auto"/>
                <w:bottom w:val="none" w:sz="0" w:space="0" w:color="auto"/>
                <w:right w:val="none" w:sz="0" w:space="0" w:color="auto"/>
              </w:divBdr>
              <w:divsChild>
                <w:div w:id="323052701">
                  <w:marLeft w:val="0"/>
                  <w:marRight w:val="0"/>
                  <w:marTop w:val="0"/>
                  <w:marBottom w:val="0"/>
                  <w:divBdr>
                    <w:top w:val="none" w:sz="0" w:space="0" w:color="auto"/>
                    <w:left w:val="none" w:sz="0" w:space="0" w:color="auto"/>
                    <w:bottom w:val="none" w:sz="0" w:space="0" w:color="auto"/>
                    <w:right w:val="none" w:sz="0" w:space="0" w:color="auto"/>
                  </w:divBdr>
                  <w:divsChild>
                    <w:div w:id="816148318">
                      <w:marLeft w:val="0"/>
                      <w:marRight w:val="0"/>
                      <w:marTop w:val="0"/>
                      <w:marBottom w:val="0"/>
                      <w:divBdr>
                        <w:top w:val="none" w:sz="0" w:space="0" w:color="auto"/>
                        <w:left w:val="none" w:sz="0" w:space="0" w:color="auto"/>
                        <w:bottom w:val="none" w:sz="0" w:space="0" w:color="auto"/>
                        <w:right w:val="none" w:sz="0" w:space="0" w:color="auto"/>
                      </w:divBdr>
                      <w:divsChild>
                        <w:div w:id="1338003293">
                          <w:marLeft w:val="0"/>
                          <w:marRight w:val="0"/>
                          <w:marTop w:val="0"/>
                          <w:marBottom w:val="0"/>
                          <w:divBdr>
                            <w:top w:val="none" w:sz="0" w:space="0" w:color="auto"/>
                            <w:left w:val="none" w:sz="0" w:space="0" w:color="auto"/>
                            <w:bottom w:val="none" w:sz="0" w:space="0" w:color="auto"/>
                            <w:right w:val="none" w:sz="0" w:space="0" w:color="auto"/>
                          </w:divBdr>
                          <w:divsChild>
                            <w:div w:id="1571698537">
                              <w:marLeft w:val="0"/>
                              <w:marRight w:val="0"/>
                              <w:marTop w:val="0"/>
                              <w:marBottom w:val="0"/>
                              <w:divBdr>
                                <w:top w:val="none" w:sz="0" w:space="0" w:color="auto"/>
                                <w:left w:val="none" w:sz="0" w:space="0" w:color="auto"/>
                                <w:bottom w:val="none" w:sz="0" w:space="0" w:color="auto"/>
                                <w:right w:val="none" w:sz="0" w:space="0" w:color="auto"/>
                              </w:divBdr>
                              <w:divsChild>
                                <w:div w:id="750584865">
                                  <w:marLeft w:val="0"/>
                                  <w:marRight w:val="0"/>
                                  <w:marTop w:val="0"/>
                                  <w:marBottom w:val="0"/>
                                  <w:divBdr>
                                    <w:top w:val="none" w:sz="0" w:space="0" w:color="auto"/>
                                    <w:left w:val="none" w:sz="0" w:space="0" w:color="auto"/>
                                    <w:bottom w:val="none" w:sz="0" w:space="0" w:color="auto"/>
                                    <w:right w:val="none" w:sz="0" w:space="0" w:color="auto"/>
                                  </w:divBdr>
                                  <w:divsChild>
                                    <w:div w:id="19242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369588">
          <w:marLeft w:val="0"/>
          <w:marRight w:val="0"/>
          <w:marTop w:val="0"/>
          <w:marBottom w:val="0"/>
          <w:divBdr>
            <w:top w:val="none" w:sz="0" w:space="0" w:color="auto"/>
            <w:left w:val="none" w:sz="0" w:space="0" w:color="auto"/>
            <w:bottom w:val="none" w:sz="0" w:space="0" w:color="auto"/>
            <w:right w:val="none" w:sz="0" w:space="0" w:color="auto"/>
          </w:divBdr>
          <w:divsChild>
            <w:div w:id="1028069580">
              <w:marLeft w:val="0"/>
              <w:marRight w:val="0"/>
              <w:marTop w:val="0"/>
              <w:marBottom w:val="0"/>
              <w:divBdr>
                <w:top w:val="none" w:sz="0" w:space="0" w:color="auto"/>
                <w:left w:val="none" w:sz="0" w:space="0" w:color="auto"/>
                <w:bottom w:val="none" w:sz="0" w:space="0" w:color="auto"/>
                <w:right w:val="none" w:sz="0" w:space="0" w:color="auto"/>
              </w:divBdr>
              <w:divsChild>
                <w:div w:id="1452046206">
                  <w:marLeft w:val="0"/>
                  <w:marRight w:val="0"/>
                  <w:marTop w:val="0"/>
                  <w:marBottom w:val="0"/>
                  <w:divBdr>
                    <w:top w:val="none" w:sz="0" w:space="0" w:color="auto"/>
                    <w:left w:val="none" w:sz="0" w:space="0" w:color="auto"/>
                    <w:bottom w:val="none" w:sz="0" w:space="0" w:color="auto"/>
                    <w:right w:val="none" w:sz="0" w:space="0" w:color="auto"/>
                  </w:divBdr>
                  <w:divsChild>
                    <w:div w:id="2012248582">
                      <w:marLeft w:val="0"/>
                      <w:marRight w:val="0"/>
                      <w:marTop w:val="0"/>
                      <w:marBottom w:val="0"/>
                      <w:divBdr>
                        <w:top w:val="none" w:sz="0" w:space="0" w:color="auto"/>
                        <w:left w:val="none" w:sz="0" w:space="0" w:color="auto"/>
                        <w:bottom w:val="none" w:sz="0" w:space="0" w:color="auto"/>
                        <w:right w:val="none" w:sz="0" w:space="0" w:color="auto"/>
                      </w:divBdr>
                      <w:divsChild>
                        <w:div w:id="1922249955">
                          <w:marLeft w:val="0"/>
                          <w:marRight w:val="0"/>
                          <w:marTop w:val="0"/>
                          <w:marBottom w:val="0"/>
                          <w:divBdr>
                            <w:top w:val="none" w:sz="0" w:space="0" w:color="auto"/>
                            <w:left w:val="none" w:sz="0" w:space="0" w:color="auto"/>
                            <w:bottom w:val="none" w:sz="0" w:space="0" w:color="auto"/>
                            <w:right w:val="none" w:sz="0" w:space="0" w:color="auto"/>
                          </w:divBdr>
                          <w:divsChild>
                            <w:div w:id="1284775184">
                              <w:marLeft w:val="0"/>
                              <w:marRight w:val="0"/>
                              <w:marTop w:val="0"/>
                              <w:marBottom w:val="0"/>
                              <w:divBdr>
                                <w:top w:val="none" w:sz="0" w:space="0" w:color="auto"/>
                                <w:left w:val="none" w:sz="0" w:space="0" w:color="auto"/>
                                <w:bottom w:val="none" w:sz="0" w:space="0" w:color="auto"/>
                                <w:right w:val="none" w:sz="0" w:space="0" w:color="auto"/>
                              </w:divBdr>
                              <w:divsChild>
                                <w:div w:id="1804498073">
                                  <w:marLeft w:val="0"/>
                                  <w:marRight w:val="0"/>
                                  <w:marTop w:val="0"/>
                                  <w:marBottom w:val="0"/>
                                  <w:divBdr>
                                    <w:top w:val="none" w:sz="0" w:space="0" w:color="auto"/>
                                    <w:left w:val="none" w:sz="0" w:space="0" w:color="auto"/>
                                    <w:bottom w:val="none" w:sz="0" w:space="0" w:color="auto"/>
                                    <w:right w:val="none" w:sz="0" w:space="0" w:color="auto"/>
                                  </w:divBdr>
                                  <w:divsChild>
                                    <w:div w:id="400101246">
                                      <w:marLeft w:val="0"/>
                                      <w:marRight w:val="0"/>
                                      <w:marTop w:val="0"/>
                                      <w:marBottom w:val="0"/>
                                      <w:divBdr>
                                        <w:top w:val="none" w:sz="0" w:space="0" w:color="auto"/>
                                        <w:left w:val="none" w:sz="0" w:space="0" w:color="auto"/>
                                        <w:bottom w:val="none" w:sz="0" w:space="0" w:color="auto"/>
                                        <w:right w:val="none" w:sz="0" w:space="0" w:color="auto"/>
                                      </w:divBdr>
                                      <w:divsChild>
                                        <w:div w:id="1437290045">
                                          <w:marLeft w:val="0"/>
                                          <w:marRight w:val="0"/>
                                          <w:marTop w:val="0"/>
                                          <w:marBottom w:val="0"/>
                                          <w:divBdr>
                                            <w:top w:val="none" w:sz="0" w:space="0" w:color="auto"/>
                                            <w:left w:val="none" w:sz="0" w:space="0" w:color="auto"/>
                                            <w:bottom w:val="none" w:sz="0" w:space="0" w:color="auto"/>
                                            <w:right w:val="none" w:sz="0" w:space="0" w:color="auto"/>
                                          </w:divBdr>
                                          <w:divsChild>
                                            <w:div w:id="2131584943">
                                              <w:marLeft w:val="0"/>
                                              <w:marRight w:val="0"/>
                                              <w:marTop w:val="0"/>
                                              <w:marBottom w:val="0"/>
                                              <w:divBdr>
                                                <w:top w:val="none" w:sz="0" w:space="0" w:color="auto"/>
                                                <w:left w:val="none" w:sz="0" w:space="0" w:color="auto"/>
                                                <w:bottom w:val="none" w:sz="0" w:space="0" w:color="auto"/>
                                                <w:right w:val="none" w:sz="0" w:space="0" w:color="auto"/>
                                              </w:divBdr>
                                              <w:divsChild>
                                                <w:div w:id="422796628">
                                                  <w:marLeft w:val="0"/>
                                                  <w:marRight w:val="0"/>
                                                  <w:marTop w:val="0"/>
                                                  <w:marBottom w:val="0"/>
                                                  <w:divBdr>
                                                    <w:top w:val="none" w:sz="0" w:space="0" w:color="auto"/>
                                                    <w:left w:val="none" w:sz="0" w:space="0" w:color="auto"/>
                                                    <w:bottom w:val="none" w:sz="0" w:space="0" w:color="auto"/>
                                                    <w:right w:val="none" w:sz="0" w:space="0" w:color="auto"/>
                                                  </w:divBdr>
                                                  <w:divsChild>
                                                    <w:div w:id="110823295">
                                                      <w:marLeft w:val="0"/>
                                                      <w:marRight w:val="0"/>
                                                      <w:marTop w:val="0"/>
                                                      <w:marBottom w:val="0"/>
                                                      <w:divBdr>
                                                        <w:top w:val="none" w:sz="0" w:space="0" w:color="auto"/>
                                                        <w:left w:val="none" w:sz="0" w:space="0" w:color="auto"/>
                                                        <w:bottom w:val="none" w:sz="0" w:space="0" w:color="auto"/>
                                                        <w:right w:val="none" w:sz="0" w:space="0" w:color="auto"/>
                                                      </w:divBdr>
                                                      <w:divsChild>
                                                        <w:div w:id="1042244772">
                                                          <w:marLeft w:val="0"/>
                                                          <w:marRight w:val="0"/>
                                                          <w:marTop w:val="0"/>
                                                          <w:marBottom w:val="0"/>
                                                          <w:divBdr>
                                                            <w:top w:val="none" w:sz="0" w:space="0" w:color="auto"/>
                                                            <w:left w:val="none" w:sz="0" w:space="0" w:color="auto"/>
                                                            <w:bottom w:val="none" w:sz="0" w:space="0" w:color="auto"/>
                                                            <w:right w:val="none" w:sz="0" w:space="0" w:color="auto"/>
                                                          </w:divBdr>
                                                        </w:div>
                                                        <w:div w:id="14864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7042969">
                          <w:marLeft w:val="0"/>
                          <w:marRight w:val="0"/>
                          <w:marTop w:val="0"/>
                          <w:marBottom w:val="0"/>
                          <w:divBdr>
                            <w:top w:val="none" w:sz="0" w:space="0" w:color="auto"/>
                            <w:left w:val="none" w:sz="0" w:space="0" w:color="auto"/>
                            <w:bottom w:val="none" w:sz="0" w:space="0" w:color="auto"/>
                            <w:right w:val="none" w:sz="0" w:space="0" w:color="auto"/>
                          </w:divBdr>
                          <w:divsChild>
                            <w:div w:id="1793135977">
                              <w:marLeft w:val="0"/>
                              <w:marRight w:val="0"/>
                              <w:marTop w:val="0"/>
                              <w:marBottom w:val="0"/>
                              <w:divBdr>
                                <w:top w:val="none" w:sz="0" w:space="0" w:color="auto"/>
                                <w:left w:val="none" w:sz="0" w:space="0" w:color="auto"/>
                                <w:bottom w:val="none" w:sz="0" w:space="0" w:color="auto"/>
                                <w:right w:val="none" w:sz="0" w:space="0" w:color="auto"/>
                              </w:divBdr>
                              <w:divsChild>
                                <w:div w:id="967664036">
                                  <w:marLeft w:val="0"/>
                                  <w:marRight w:val="0"/>
                                  <w:marTop w:val="0"/>
                                  <w:marBottom w:val="0"/>
                                  <w:divBdr>
                                    <w:top w:val="none" w:sz="0" w:space="0" w:color="auto"/>
                                    <w:left w:val="none" w:sz="0" w:space="0" w:color="auto"/>
                                    <w:bottom w:val="none" w:sz="0" w:space="0" w:color="auto"/>
                                    <w:right w:val="none" w:sz="0" w:space="0" w:color="auto"/>
                                  </w:divBdr>
                                  <w:divsChild>
                                    <w:div w:id="1088498225">
                                      <w:marLeft w:val="0"/>
                                      <w:marRight w:val="0"/>
                                      <w:marTop w:val="0"/>
                                      <w:marBottom w:val="0"/>
                                      <w:divBdr>
                                        <w:top w:val="none" w:sz="0" w:space="0" w:color="auto"/>
                                        <w:left w:val="none" w:sz="0" w:space="0" w:color="auto"/>
                                        <w:bottom w:val="none" w:sz="0" w:space="0" w:color="auto"/>
                                        <w:right w:val="none" w:sz="0" w:space="0" w:color="auto"/>
                                      </w:divBdr>
                                      <w:divsChild>
                                        <w:div w:id="2102556422">
                                          <w:marLeft w:val="0"/>
                                          <w:marRight w:val="0"/>
                                          <w:marTop w:val="0"/>
                                          <w:marBottom w:val="0"/>
                                          <w:divBdr>
                                            <w:top w:val="none" w:sz="0" w:space="0" w:color="auto"/>
                                            <w:left w:val="none" w:sz="0" w:space="0" w:color="auto"/>
                                            <w:bottom w:val="none" w:sz="0" w:space="0" w:color="auto"/>
                                            <w:right w:val="none" w:sz="0" w:space="0" w:color="auto"/>
                                          </w:divBdr>
                                          <w:divsChild>
                                            <w:div w:id="1583760425">
                                              <w:marLeft w:val="0"/>
                                              <w:marRight w:val="0"/>
                                              <w:marTop w:val="0"/>
                                              <w:marBottom w:val="0"/>
                                              <w:divBdr>
                                                <w:top w:val="none" w:sz="0" w:space="0" w:color="auto"/>
                                                <w:left w:val="none" w:sz="0" w:space="0" w:color="auto"/>
                                                <w:bottom w:val="none" w:sz="0" w:space="0" w:color="auto"/>
                                                <w:right w:val="none" w:sz="0" w:space="0" w:color="auto"/>
                                              </w:divBdr>
                                              <w:divsChild>
                                                <w:div w:id="961501653">
                                                  <w:marLeft w:val="0"/>
                                                  <w:marRight w:val="0"/>
                                                  <w:marTop w:val="0"/>
                                                  <w:marBottom w:val="0"/>
                                                  <w:divBdr>
                                                    <w:top w:val="none" w:sz="0" w:space="0" w:color="auto"/>
                                                    <w:left w:val="none" w:sz="0" w:space="0" w:color="auto"/>
                                                    <w:bottom w:val="none" w:sz="0" w:space="0" w:color="auto"/>
                                                    <w:right w:val="none" w:sz="0" w:space="0" w:color="auto"/>
                                                  </w:divBdr>
                                                  <w:divsChild>
                                                    <w:div w:id="289480382">
                                                      <w:marLeft w:val="0"/>
                                                      <w:marRight w:val="0"/>
                                                      <w:marTop w:val="0"/>
                                                      <w:marBottom w:val="0"/>
                                                      <w:divBdr>
                                                        <w:top w:val="none" w:sz="0" w:space="0" w:color="auto"/>
                                                        <w:left w:val="none" w:sz="0" w:space="0" w:color="auto"/>
                                                        <w:bottom w:val="none" w:sz="0" w:space="0" w:color="auto"/>
                                                        <w:right w:val="none" w:sz="0" w:space="0" w:color="auto"/>
                                                      </w:divBdr>
                                                    </w:div>
                                                    <w:div w:id="1887839683">
                                                      <w:marLeft w:val="0"/>
                                                      <w:marRight w:val="0"/>
                                                      <w:marTop w:val="0"/>
                                                      <w:marBottom w:val="0"/>
                                                      <w:divBdr>
                                                        <w:top w:val="none" w:sz="0" w:space="0" w:color="auto"/>
                                                        <w:left w:val="none" w:sz="0" w:space="0" w:color="auto"/>
                                                        <w:bottom w:val="none" w:sz="0" w:space="0" w:color="auto"/>
                                                        <w:right w:val="none" w:sz="0" w:space="0" w:color="auto"/>
                                                      </w:divBdr>
                                                    </w:div>
                                                    <w:div w:id="702555657">
                                                      <w:marLeft w:val="0"/>
                                                      <w:marRight w:val="0"/>
                                                      <w:marTop w:val="0"/>
                                                      <w:marBottom w:val="0"/>
                                                      <w:divBdr>
                                                        <w:top w:val="none" w:sz="0" w:space="0" w:color="auto"/>
                                                        <w:left w:val="none" w:sz="0" w:space="0" w:color="auto"/>
                                                        <w:bottom w:val="none" w:sz="0" w:space="0" w:color="auto"/>
                                                        <w:right w:val="none" w:sz="0" w:space="0" w:color="auto"/>
                                                      </w:divBdr>
                                                    </w:div>
                                                    <w:div w:id="708066123">
                                                      <w:marLeft w:val="0"/>
                                                      <w:marRight w:val="0"/>
                                                      <w:marTop w:val="0"/>
                                                      <w:marBottom w:val="0"/>
                                                      <w:divBdr>
                                                        <w:top w:val="none" w:sz="0" w:space="0" w:color="auto"/>
                                                        <w:left w:val="none" w:sz="0" w:space="0" w:color="auto"/>
                                                        <w:bottom w:val="none" w:sz="0" w:space="0" w:color="auto"/>
                                                        <w:right w:val="none" w:sz="0" w:space="0" w:color="auto"/>
                                                      </w:divBdr>
                                                    </w:div>
                                                    <w:div w:id="852066114">
                                                      <w:marLeft w:val="0"/>
                                                      <w:marRight w:val="0"/>
                                                      <w:marTop w:val="0"/>
                                                      <w:marBottom w:val="0"/>
                                                      <w:divBdr>
                                                        <w:top w:val="none" w:sz="0" w:space="0" w:color="auto"/>
                                                        <w:left w:val="none" w:sz="0" w:space="0" w:color="auto"/>
                                                        <w:bottom w:val="none" w:sz="0" w:space="0" w:color="auto"/>
                                                        <w:right w:val="none" w:sz="0" w:space="0" w:color="auto"/>
                                                      </w:divBdr>
                                                    </w:div>
                                                    <w:div w:id="1042637762">
                                                      <w:marLeft w:val="0"/>
                                                      <w:marRight w:val="0"/>
                                                      <w:marTop w:val="0"/>
                                                      <w:marBottom w:val="0"/>
                                                      <w:divBdr>
                                                        <w:top w:val="none" w:sz="0" w:space="0" w:color="auto"/>
                                                        <w:left w:val="none" w:sz="0" w:space="0" w:color="auto"/>
                                                        <w:bottom w:val="none" w:sz="0" w:space="0" w:color="auto"/>
                                                        <w:right w:val="none" w:sz="0" w:space="0" w:color="auto"/>
                                                      </w:divBdr>
                                                    </w:div>
                                                    <w:div w:id="19802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978992">
                              <w:marLeft w:val="0"/>
                              <w:marRight w:val="0"/>
                              <w:marTop w:val="0"/>
                              <w:marBottom w:val="0"/>
                              <w:divBdr>
                                <w:top w:val="none" w:sz="0" w:space="0" w:color="auto"/>
                                <w:left w:val="none" w:sz="0" w:space="0" w:color="auto"/>
                                <w:bottom w:val="none" w:sz="0" w:space="0" w:color="auto"/>
                                <w:right w:val="none" w:sz="0" w:space="0" w:color="auto"/>
                              </w:divBdr>
                              <w:divsChild>
                                <w:div w:id="1461457731">
                                  <w:marLeft w:val="0"/>
                                  <w:marRight w:val="0"/>
                                  <w:marTop w:val="0"/>
                                  <w:marBottom w:val="0"/>
                                  <w:divBdr>
                                    <w:top w:val="none" w:sz="0" w:space="0" w:color="auto"/>
                                    <w:left w:val="none" w:sz="0" w:space="0" w:color="auto"/>
                                    <w:bottom w:val="none" w:sz="0" w:space="0" w:color="auto"/>
                                    <w:right w:val="none" w:sz="0" w:space="0" w:color="auto"/>
                                  </w:divBdr>
                                  <w:divsChild>
                                    <w:div w:id="83846840">
                                      <w:marLeft w:val="0"/>
                                      <w:marRight w:val="0"/>
                                      <w:marTop w:val="0"/>
                                      <w:marBottom w:val="0"/>
                                      <w:divBdr>
                                        <w:top w:val="none" w:sz="0" w:space="0" w:color="auto"/>
                                        <w:left w:val="none" w:sz="0" w:space="0" w:color="auto"/>
                                        <w:bottom w:val="none" w:sz="0" w:space="0" w:color="auto"/>
                                        <w:right w:val="none" w:sz="0" w:space="0" w:color="auto"/>
                                      </w:divBdr>
                                      <w:divsChild>
                                        <w:div w:id="292175529">
                                          <w:marLeft w:val="0"/>
                                          <w:marRight w:val="0"/>
                                          <w:marTop w:val="0"/>
                                          <w:marBottom w:val="0"/>
                                          <w:divBdr>
                                            <w:top w:val="none" w:sz="0" w:space="0" w:color="auto"/>
                                            <w:left w:val="none" w:sz="0" w:space="0" w:color="auto"/>
                                            <w:bottom w:val="none" w:sz="0" w:space="0" w:color="auto"/>
                                            <w:right w:val="none" w:sz="0" w:space="0" w:color="auto"/>
                                          </w:divBdr>
                                          <w:divsChild>
                                            <w:div w:id="356123442">
                                              <w:marLeft w:val="0"/>
                                              <w:marRight w:val="0"/>
                                              <w:marTop w:val="0"/>
                                              <w:marBottom w:val="0"/>
                                              <w:divBdr>
                                                <w:top w:val="none" w:sz="0" w:space="0" w:color="auto"/>
                                                <w:left w:val="none" w:sz="0" w:space="0" w:color="auto"/>
                                                <w:bottom w:val="none" w:sz="0" w:space="0" w:color="auto"/>
                                                <w:right w:val="none" w:sz="0" w:space="0" w:color="auto"/>
                                              </w:divBdr>
                                              <w:divsChild>
                                                <w:div w:id="2095473244">
                                                  <w:marLeft w:val="0"/>
                                                  <w:marRight w:val="0"/>
                                                  <w:marTop w:val="0"/>
                                                  <w:marBottom w:val="0"/>
                                                  <w:divBdr>
                                                    <w:top w:val="none" w:sz="0" w:space="0" w:color="auto"/>
                                                    <w:left w:val="none" w:sz="0" w:space="0" w:color="auto"/>
                                                    <w:bottom w:val="none" w:sz="0" w:space="0" w:color="auto"/>
                                                    <w:right w:val="none" w:sz="0" w:space="0" w:color="auto"/>
                                                  </w:divBdr>
                                                  <w:divsChild>
                                                    <w:div w:id="167649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27474">
                          <w:marLeft w:val="0"/>
                          <w:marRight w:val="0"/>
                          <w:marTop w:val="0"/>
                          <w:marBottom w:val="0"/>
                          <w:divBdr>
                            <w:top w:val="none" w:sz="0" w:space="0" w:color="auto"/>
                            <w:left w:val="none" w:sz="0" w:space="0" w:color="auto"/>
                            <w:bottom w:val="none" w:sz="0" w:space="0" w:color="auto"/>
                            <w:right w:val="none" w:sz="0" w:space="0" w:color="auto"/>
                          </w:divBdr>
                          <w:divsChild>
                            <w:div w:id="4880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138108">
      <w:bodyDiv w:val="1"/>
      <w:marLeft w:val="0"/>
      <w:marRight w:val="0"/>
      <w:marTop w:val="0"/>
      <w:marBottom w:val="0"/>
      <w:divBdr>
        <w:top w:val="none" w:sz="0" w:space="0" w:color="auto"/>
        <w:left w:val="none" w:sz="0" w:space="0" w:color="auto"/>
        <w:bottom w:val="none" w:sz="0" w:space="0" w:color="auto"/>
        <w:right w:val="none" w:sz="0" w:space="0" w:color="auto"/>
      </w:divBdr>
    </w:div>
    <w:div w:id="150139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theprs.co.uk" TargetMode="External"/><Relationship Id="rId5" Type="http://schemas.openxmlformats.org/officeDocument/2006/relationships/hyperlink" Target="http://www.thep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Victor Adjarhore</cp:lastModifiedBy>
  <cp:revision>2</cp:revision>
  <dcterms:created xsi:type="dcterms:W3CDTF">2026-09-08T10:21:00Z</dcterms:created>
  <dcterms:modified xsi:type="dcterms:W3CDTF">2026-09-08T10:21:00Z</dcterms:modified>
</cp:coreProperties>
</file>